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413905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Предметная область</w:t>
      </w: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3905">
        <w:rPr>
          <w:rFonts w:ascii="Times New Roman" w:hAnsi="Times New Roman" w:cs="Times New Roman"/>
          <w:b/>
          <w:sz w:val="24"/>
          <w:szCs w:val="24"/>
        </w:rPr>
        <w:t>«Обществознание и естествознание».</w:t>
      </w:r>
    </w:p>
    <w:p w:rsidR="00BE21A2" w:rsidRPr="00413905" w:rsidRDefault="00BE21A2" w:rsidP="00BE21A2">
      <w:pPr>
        <w:tabs>
          <w:tab w:val="left" w:pos="709"/>
        </w:tabs>
        <w:spacing w:after="0" w:line="240" w:lineRule="auto"/>
        <w:ind w:left="284" w:firstLine="567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413905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</w:t>
      </w: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413905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«ОКРУЖАЮЩИЙ МИР»</w:t>
      </w: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413905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1.Пояснительная записка</w:t>
      </w:r>
    </w:p>
    <w:p w:rsidR="009A7388" w:rsidRPr="00193A93" w:rsidRDefault="009A7388" w:rsidP="00413905">
      <w:pPr>
        <w:suppressAutoHyphens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proofErr w:type="gramStart"/>
      <w:r w:rsidRPr="00193A9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Рабочая программа учебного предмета «Окружающий мир» для </w:t>
      </w:r>
      <w:r w:rsidR="00193A93" w:rsidRPr="00193A93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 xml:space="preserve">слабослышащих и позднооглохших обучающихся </w:t>
      </w:r>
      <w:r w:rsidRPr="00193A9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4 класса </w:t>
      </w:r>
      <w:r w:rsidRPr="00193A93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>начального общего образования</w:t>
      </w:r>
      <w:r w:rsidRPr="00193A9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193A93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составлена </w:t>
      </w:r>
      <w:r w:rsidRPr="00193A9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на основании следующих документов: </w:t>
      </w:r>
      <w:proofErr w:type="gramEnd"/>
    </w:p>
    <w:p w:rsidR="00413905" w:rsidRPr="00413905" w:rsidRDefault="00413905" w:rsidP="0041390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Приказ </w:t>
      </w:r>
      <w:proofErr w:type="spellStart"/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Минобрнауки</w:t>
      </w:r>
      <w:proofErr w:type="spellEnd"/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>обучающихся</w:t>
      </w:r>
      <w:proofErr w:type="gramEnd"/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413905" w:rsidRPr="00413905" w:rsidRDefault="00413905" w:rsidP="00413905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uk-UA"/>
        </w:rPr>
        <w:t>2. «Федеральная адаптированная образовательная программа начального общего образования для слабослышащих и поздноогл</w:t>
      </w:r>
      <w:r w:rsidR="009015C5">
        <w:rPr>
          <w:rFonts w:ascii="Times New Roman" w:eastAsia="Times New Roman" w:hAnsi="Times New Roman" w:cs="Times New Roman"/>
          <w:sz w:val="24"/>
          <w:szCs w:val="24"/>
          <w:lang w:eastAsia="uk-UA"/>
        </w:rPr>
        <w:t>охших обучающихся (вариант 2.2).</w:t>
      </w:r>
    </w:p>
    <w:p w:rsidR="00413905" w:rsidRPr="00413905" w:rsidRDefault="00413905" w:rsidP="00413905">
      <w:pPr>
        <w:suppressAutoHyphens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</w:p>
    <w:p w:rsidR="00BE21A2" w:rsidRPr="00413905" w:rsidRDefault="00BE21A2" w:rsidP="00413905">
      <w:pPr>
        <w:keepNext/>
        <w:autoSpaceDE w:val="0"/>
        <w:autoSpaceDN w:val="0"/>
        <w:adjustRightInd w:val="0"/>
        <w:spacing w:after="0" w:line="240" w:lineRule="auto"/>
        <w:ind w:firstLine="851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образовательной деятельности по предмету:</w:t>
      </w:r>
    </w:p>
    <w:p w:rsidR="00BE21A2" w:rsidRPr="00413905" w:rsidRDefault="009015C5" w:rsidP="00413905">
      <w:pPr>
        <w:keepNext/>
        <w:autoSpaceDE w:val="0"/>
        <w:autoSpaceDN w:val="0"/>
        <w:adjustRightInd w:val="0"/>
        <w:spacing w:after="0" w:line="240" w:lineRule="auto"/>
        <w:ind w:firstLine="851"/>
        <w:jc w:val="both"/>
        <w:textAlignment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А.А. Плешаков, Е.</w:t>
      </w:r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А. </w:t>
      </w:r>
      <w:proofErr w:type="spellStart"/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Крючкова</w:t>
      </w:r>
      <w:proofErr w:type="spellEnd"/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BE21A2" w:rsidRPr="004139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«Окружающий мир».</w:t>
      </w:r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4 класс: учебник для образовательных учреждений  в 2-х частях</w:t>
      </w:r>
      <w:proofErr w:type="gramStart"/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.</w:t>
      </w:r>
      <w:proofErr w:type="gramEnd"/>
      <w:r w:rsidR="00BE21A2" w:rsidRPr="0041390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Москва: «Просвещение», 2022.</w:t>
      </w: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BE21A2" w:rsidRPr="00413905" w:rsidRDefault="00BE21A2" w:rsidP="00BE21A2">
      <w:pPr>
        <w:spacing w:after="0" w:line="240" w:lineRule="auto"/>
        <w:ind w:left="284"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2.Место учебного предмета в учебном плане</w:t>
      </w:r>
    </w:p>
    <w:p w:rsidR="002C787C" w:rsidRPr="00413905" w:rsidRDefault="00BE21A2" w:rsidP="00413905">
      <w:pPr>
        <w:widowControl w:val="0"/>
        <w:autoSpaceDE w:val="0"/>
        <w:autoSpaceDN w:val="0"/>
        <w:spacing w:after="0" w:line="240" w:lineRule="auto"/>
        <w:ind w:left="284" w:right="1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рассчитана на 1 час в неделю</w:t>
      </w:r>
      <w:r w:rsidR="00413905" w:rsidRPr="00413905">
        <w:rPr>
          <w:rFonts w:ascii="Times New Roman" w:eastAsia="Times New Roman" w:hAnsi="Times New Roman" w:cs="Times New Roman"/>
          <w:sz w:val="24"/>
          <w:szCs w:val="24"/>
        </w:rPr>
        <w:t xml:space="preserve"> в течение 34 учебных недель (2 урока на контрольные работы)</w:t>
      </w:r>
    </w:p>
    <w:p w:rsidR="00BE21A2" w:rsidRPr="00413905" w:rsidRDefault="00BE21A2" w:rsidP="00BE21A2">
      <w:pPr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413905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3.Содержание учебного предмета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4139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Человек и общество (10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Страны мира (3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Общее представление о многообразии стран, народов на Земле. Знакомство с несколькими странами. Россия на карте полушарий и глобусе. Дружба между народами.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Моё здоровье (2 ч)</w:t>
      </w:r>
    </w:p>
    <w:p w:rsidR="00C672EB" w:rsidRPr="00413905" w:rsidRDefault="00C672EB" w:rsidP="00193A93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Ценность здоровья и здорового образа жизни. </w:t>
      </w:r>
    </w:p>
    <w:p w:rsidR="00C672EB" w:rsidRPr="00413905" w:rsidRDefault="00C672EB" w:rsidP="00193A93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Предупреждение простудных заболеваний. </w:t>
      </w:r>
    </w:p>
    <w:p w:rsidR="00C672EB" w:rsidRPr="00413905" w:rsidRDefault="00C672EB" w:rsidP="00193A93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Витамины и полезное питание.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Уборка жилого помещения. Уход за одеждой и обувью.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Оказание элементарной доврачебной медицинской помощи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 легких травмах (ушиб, порез, ожог, обморожение, перегрев).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Номера телефонов экстренной помощи. </w:t>
      </w: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Пользование доступными средствами связи при критических ситуациях и обращение за необходимой помощью.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Забота о здоровье и безопасности окружающих людей – нравственный долг каждого человека.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Моя семья (1 ч)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Семейные традиции. </w:t>
      </w:r>
      <w:r w:rsidRPr="0041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игры и забавы.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Профессии (1 ч)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д.). 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Профессии людей. 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труда людей родного края, их профессии. Трудовая деятельность и её значение в жизни человека.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людей с ограниченными возможностями здоровья. Сведения об известных деятелях науки и искусства.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Культурная жизнь общества (2 ч)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сценического искусства (театр, балет, опера, концерт и др.), учреждения культуры и культурно-массовые мероприятия (музеи, выставки).</w:t>
      </w:r>
    </w:p>
    <w:p w:rsidR="00C672EB" w:rsidRPr="00413905" w:rsidRDefault="00C672EB" w:rsidP="00193A93">
      <w:pPr>
        <w:autoSpaceDE w:val="0"/>
        <w:autoSpaceDN w:val="0"/>
        <w:adjustRightInd w:val="0"/>
        <w:spacing w:after="0" w:line="240" w:lineRule="auto"/>
        <w:ind w:firstLine="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 способности лиц с нарушениями слуха в приобщении к культурной жизни общества.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lastRenderedPageBreak/>
        <w:t>Правила поведения в обществе и этикет (1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Культура поведения в обществе. Речевой этикет. Предупреждение конфликтных ситуаций, конструктивный подход к разрешению конфликтов. Уважительное отношение к членам коллектива.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Человек и природа (22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Наша планета (3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представление о Земле, её форме. Глобус как модель Земного шара. Части света. Материки, океаны, их названия, расположение на глобусе и карте. Карта полушарий. Разнообразие природных и климатических условий в разных точках Земли.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Формы земной поверхности (1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Формы земной поверхности: равнины, горы, холмы, овраги (общее представление). Особенности поверхности родного края (краткая характеристика на основе наблюдений).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Реки и водоёмы (1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Разнообразие водных ресурсов (океан, море, река, озеро); использование человеком. Реки и водоёмы родного края (названия, краткая характеристика).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Неживая природа (5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Неживая и живая природа. Явления природы.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Природные объекты и предметы, созданные человеком. Искусственный ландшафт (объекты, созданные человеком – искусственный водоём, ров, насыпной холм и др.).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Твёрдые тела, жидкости, газы.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Примеры твердых тел: камень, соль, сахар. Простейшие практические работы с ними и жидкостью. Круговорот воды в природе.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Почва, её состав, значение для живой природы и для хозяйственной жизни человека.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Погода, её составляющие (температура воздуха, облачность, осадки, ветер). Предсказание погоды и его значение в жизни людей.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Неживая природа в разные времена года. Состояние почвы и водоёмов: замерзание и оттаивание почвы, накопление влаги в почве, ледоход, половодье.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Наблюдение за природой и погодой своего края, ведение «Дневника наблюдений» («Календаря погоды»), фиксация наблюдений в записях и зарисовках. Анализ результатов наблюдений.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Растительный мир (3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зоны России. </w:t>
      </w:r>
      <w:proofErr w:type="gramStart"/>
      <w:r w:rsidRPr="00413905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Арктические пустыни, тундра, лесотундра, тайга, смешанные и широколиственные леса, лесостепи, степи, полупустыни и пустыни.</w:t>
      </w:r>
      <w:proofErr w:type="gramEnd"/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Растения родного края, названия, краткая характеристика на основе наблюдений.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 поля. Зерновые культуры, их внешний вид, выращивание и использование человеком.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Комнатные растения, уход за ними и размножение разными способами (стеблевым и листовым черенкованием, отпрысками, частями корневища, усами).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Выращивание рассады для огорода или цветника.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  <w:t>Животный мир (6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Животные, их разнообразие и различия. Классификация представителей животного мира: 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позвоночные и беспозвоночные животные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(основные отличительные особенности внешнего вида и строения).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Человек. Первобытный человек.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proofErr w:type="gramStart"/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Среда обитания диких животных – 2-3 примера по выбору (белый медведь, пингвин, слон, жираф, синица, кукушка). </w:t>
      </w:r>
      <w:proofErr w:type="gramEnd"/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Животные родного края, названия, краткая характеристика на основе наблюдений.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Охрана природы (2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Бережное отношение человека к животным и растениям. Правила поведения в природе.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Воспитание первоначальной экологической культуры. Охрана природных богатств: воды, воздуха, растительного и животного мира. Заповедники, национальные парки, их роль в охране природы.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Правила безопасного поведения (1 ч)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безопасного поведения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 грозе, сильном ветре, урагане, землетрясении.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часа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отводятся на контрольные работы за первое полугодие и на конец учебного года.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lastRenderedPageBreak/>
        <w:t>Практические работы и занятия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: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по календарю погоды – сравнение погоды разных дней;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части растения и уход за комнатными растениями; размножение комнатных растений (фиалка, пеларгония, </w:t>
      </w:r>
      <w:proofErr w:type="spellStart"/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хлорофитум</w:t>
      </w:r>
      <w:proofErr w:type="spellEnd"/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и др.);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измерение роста, взвешивание на напольных весах; 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приемы оказания первой помощи: простейшие обработки небольших ран, наложение повязок при мелких бытовых травмах (под руководством медицинского работника школы);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sz w:val="24"/>
          <w:szCs w:val="24"/>
          <w:u w:color="000000"/>
          <w:lang w:eastAsia="ru-RU"/>
        </w:rPr>
        <w:t xml:space="preserve">Простейшие </w:t>
      </w: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>опыты: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с твёрдыми телами (сахаром, солью, камнями).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>Ведение наблюдений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и их фиксация в «Дневнике наблюдений», подведение итогов наблюдений: за погодой;</w:t>
      </w:r>
      <w:r w:rsidRPr="00413905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за развитием растений из семени (кабачок или огурец), проращивание семян.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sz w:val="24"/>
          <w:szCs w:val="24"/>
          <w:u w:color="000000"/>
          <w:lang w:eastAsia="ru-RU"/>
        </w:rPr>
        <w:t>Наблюдения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за изменениями настроения (собственного и окружающих) в связи изменениями в погоде, самочувствии, во взаимоотношениях с людьми и др.;</w:t>
      </w:r>
      <w:r w:rsidRPr="00413905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за возможностями собственного восприятия окружающей действительности посредством различных органов чувств, ограничениями и способами компенсации.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>Участие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в работах на пришкольном участке, подкормка птиц зимой.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proofErr w:type="gramStart"/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Совместное приготовление к школьным праздникам, привлечение обучающихся к участию в общешкольных и внешкольных общественных мероприятиях.</w:t>
      </w:r>
      <w:proofErr w:type="gramEnd"/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kern w:val="2"/>
          <w:sz w:val="24"/>
          <w:szCs w:val="24"/>
          <w:u w:color="000000"/>
          <w:shd w:val="clear" w:color="auto" w:fill="FFFFFF"/>
          <w:lang w:eastAsia="ru-RU"/>
        </w:rPr>
      </w:pP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 xml:space="preserve">Участие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в подборе материалов на заданную тему и подготовке проекта с привлечением информационно-коммуникационных технологий (Интернет, программа </w:t>
      </w:r>
      <w:proofErr w:type="spellStart"/>
      <w:r w:rsidRPr="00413905">
        <w:rPr>
          <w:rFonts w:ascii="Times New Roman" w:eastAsia="Calibri" w:hAnsi="Times New Roman" w:cs="Times New Roman"/>
          <w:kern w:val="2"/>
          <w:sz w:val="24"/>
          <w:szCs w:val="24"/>
          <w:u w:color="000000"/>
          <w:shd w:val="clear" w:color="auto" w:fill="FFFFFF"/>
          <w:lang w:eastAsia="ru-RU"/>
        </w:rPr>
        <w:t>Microsoft</w:t>
      </w:r>
      <w:proofErr w:type="spellEnd"/>
      <w:r w:rsidRPr="00413905">
        <w:rPr>
          <w:rFonts w:ascii="Times New Roman" w:eastAsia="Calibri" w:hAnsi="Times New Roman" w:cs="Times New Roman"/>
          <w:kern w:val="2"/>
          <w:sz w:val="24"/>
          <w:szCs w:val="24"/>
          <w:u w:color="000000"/>
          <w:shd w:val="clear" w:color="auto" w:fill="FFFFFF"/>
          <w:lang w:eastAsia="ru-RU"/>
        </w:rPr>
        <w:t> </w:t>
      </w:r>
      <w:proofErr w:type="spellStart"/>
      <w:r w:rsidRPr="00413905">
        <w:rPr>
          <w:rFonts w:ascii="Times New Roman" w:eastAsia="Calibri" w:hAnsi="Times New Roman" w:cs="Times New Roman"/>
          <w:kern w:val="2"/>
          <w:sz w:val="24"/>
          <w:szCs w:val="24"/>
          <w:u w:color="000000"/>
          <w:shd w:val="clear" w:color="auto" w:fill="FFFFFF"/>
          <w:lang w:eastAsia="ru-RU"/>
        </w:rPr>
        <w:t>PowerPoint</w:t>
      </w:r>
      <w:proofErr w:type="spellEnd"/>
      <w:r w:rsidRPr="00413905">
        <w:rPr>
          <w:rFonts w:ascii="Times New Roman" w:eastAsia="Calibri" w:hAnsi="Times New Roman" w:cs="Times New Roman"/>
          <w:kern w:val="2"/>
          <w:sz w:val="24"/>
          <w:szCs w:val="24"/>
          <w:u w:color="000000"/>
          <w:shd w:val="clear" w:color="auto" w:fill="FFFFFF"/>
          <w:lang w:eastAsia="ru-RU"/>
        </w:rPr>
        <w:t>), переписка посредством электронной почты.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sz w:val="24"/>
          <w:szCs w:val="24"/>
          <w:u w:color="000000"/>
          <w:lang w:eastAsia="ru-RU"/>
        </w:rPr>
        <w:t>Предметно-практическая деятельность</w:t>
      </w:r>
      <w:r w:rsidRPr="00413905">
        <w:rPr>
          <w:rFonts w:ascii="Times New Roman" w:eastAsia="Calibri" w:hAnsi="Times New Roman" w:cs="Times New Roman"/>
          <w:i/>
          <w:sz w:val="24"/>
          <w:szCs w:val="24"/>
          <w:u w:color="000000"/>
          <w:vertAlign w:val="superscript"/>
          <w:lang w:eastAsia="ru-RU"/>
        </w:rPr>
        <w:footnoteReference w:id="1"/>
      </w:r>
      <w:r w:rsidRPr="00413905">
        <w:rPr>
          <w:rFonts w:ascii="Times New Roman" w:eastAsia="Calibri" w:hAnsi="Times New Roman" w:cs="Times New Roman"/>
          <w:i/>
          <w:sz w:val="24"/>
          <w:szCs w:val="24"/>
          <w:u w:color="000000"/>
          <w:lang w:eastAsia="ru-RU"/>
        </w:rPr>
        <w:t xml:space="preserve">: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изготовление макетов, панорам, альбомов, плакатов, в том числе в электронной форме с применением технических средств.</w:t>
      </w:r>
    </w:p>
    <w:p w:rsidR="00C672EB" w:rsidRPr="00413905" w:rsidRDefault="00C672EB" w:rsidP="00193A9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 xml:space="preserve">Экскурсии: </w:t>
      </w:r>
      <w:r w:rsidRPr="00413905">
        <w:rPr>
          <w:rFonts w:ascii="Times New Roman" w:eastAsia="Calibri" w:hAnsi="Times New Roman" w:cs="Times New Roman"/>
          <w:iCs/>
          <w:sz w:val="24"/>
          <w:szCs w:val="24"/>
          <w:u w:color="000000"/>
          <w:lang w:eastAsia="ru-RU"/>
        </w:rPr>
        <w:t>в зоологический музей, зоопарк, дельфинарий;</w:t>
      </w:r>
      <w:r w:rsidRPr="00413905">
        <w:rPr>
          <w:rFonts w:ascii="Times New Roman" w:eastAsia="Calibri" w:hAnsi="Times New Roman" w:cs="Times New Roman"/>
          <w:i/>
          <w:iCs/>
          <w:sz w:val="24"/>
          <w:szCs w:val="24"/>
          <w:u w:color="000000"/>
          <w:lang w:eastAsia="ru-RU"/>
        </w:rPr>
        <w:t xml:space="preserve">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в лес, парк с целью изучения поверхности своей местности, ознакомление с особенностями реки (местного водоёма), его использования и охраной; посещение школьных кабинетов географии, биологии (знакомство с оборудованием и наглядными пособиями профильных кабинетов).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</w:t>
      </w:r>
      <w:r w:rsidRPr="0041390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организации</w:t>
      </w:r>
      <w:r w:rsidRPr="0041390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41390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bCs/>
          <w:sz w:val="24"/>
          <w:szCs w:val="24"/>
        </w:rPr>
        <w:t>занятий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41390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осуществляется: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41390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41390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специально</w:t>
      </w:r>
      <w:r w:rsidRPr="0041390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выделенных уроках</w:t>
      </w:r>
      <w:r w:rsidRPr="00413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41390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окружающему</w:t>
      </w:r>
      <w:r w:rsidRPr="00413905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миру;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41390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3905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413905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организованной</w:t>
      </w:r>
      <w:r w:rsidRPr="00413905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413905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41390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413905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руководством</w:t>
      </w:r>
      <w:r w:rsidRPr="00413905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воспитателей</w:t>
      </w:r>
      <w:r w:rsidRPr="00413905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C672EB"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      </w:t>
      </w:r>
      <w:r w:rsidR="00C672EB" w:rsidRPr="00413905">
        <w:rPr>
          <w:rFonts w:ascii="Times New Roman" w:eastAsia="Times New Roman" w:hAnsi="Times New Roman" w:cs="Times New Roman"/>
          <w:sz w:val="24"/>
          <w:szCs w:val="24"/>
        </w:rPr>
        <w:t xml:space="preserve">  и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нтернате.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right="165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>Основная</w:t>
      </w:r>
      <w:r w:rsidRPr="004139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41390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413905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41390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413905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1390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урок.</w:t>
      </w:r>
      <w:r w:rsidRPr="0041390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Продолжительность</w:t>
      </w:r>
      <w:r w:rsidRPr="00413905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урока</w:t>
      </w:r>
      <w:r w:rsidRPr="0041390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413905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1390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C672EB"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в  </w:t>
      </w:r>
      <w:r w:rsidR="00C672EB" w:rsidRPr="00413905">
        <w:rPr>
          <w:rFonts w:ascii="Times New Roman" w:eastAsia="Times New Roman" w:hAnsi="Times New Roman" w:cs="Times New Roman"/>
          <w:sz w:val="24"/>
          <w:szCs w:val="24"/>
        </w:rPr>
        <w:t xml:space="preserve">    4</w:t>
      </w:r>
      <w:r w:rsidRPr="00413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="00C672EB" w:rsidRPr="00413905">
        <w:rPr>
          <w:rFonts w:ascii="Times New Roman" w:eastAsia="Times New Roman" w:hAnsi="Times New Roman" w:cs="Times New Roman"/>
          <w:sz w:val="24"/>
          <w:szCs w:val="24"/>
        </w:rPr>
        <w:t>классе</w:t>
      </w:r>
      <w:proofErr w:type="gramEnd"/>
      <w:r w:rsidRPr="00413905">
        <w:rPr>
          <w:rFonts w:ascii="Times New Roman" w:eastAsia="Times New Roman" w:hAnsi="Times New Roman" w:cs="Times New Roman"/>
          <w:sz w:val="24"/>
          <w:szCs w:val="24"/>
        </w:rPr>
        <w:t xml:space="preserve"> составляет 40</w:t>
      </w:r>
      <w:r w:rsidRPr="0041390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минут.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413905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организации</w:t>
      </w:r>
      <w:r w:rsidRPr="00413905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учебной</w:t>
      </w:r>
      <w:r w:rsidRPr="00413905">
        <w:rPr>
          <w:rFonts w:ascii="Times New Roman" w:eastAsia="Times New Roman" w:hAnsi="Times New Roman" w:cs="Times New Roman"/>
          <w:b/>
          <w:spacing w:val="50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деятельности</w:t>
      </w:r>
      <w:r w:rsidRPr="00413905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413905">
        <w:rPr>
          <w:rFonts w:ascii="Times New Roman" w:eastAsia="Times New Roman" w:hAnsi="Times New Roman" w:cs="Times New Roman"/>
          <w:b/>
          <w:spacing w:val="5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</w:rPr>
        <w:t>уроке:</w:t>
      </w:r>
      <w:r w:rsidRPr="00413905">
        <w:rPr>
          <w:rFonts w:ascii="Times New Roman" w:eastAsia="Times New Roman" w:hAnsi="Times New Roman" w:cs="Times New Roman"/>
          <w:i/>
          <w:spacing w:val="54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фронтальная;</w:t>
      </w:r>
      <w:r w:rsidRPr="00413905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групповая;</w:t>
      </w:r>
      <w:r w:rsidRPr="00413905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парная;</w:t>
      </w:r>
      <w:r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C672EB"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индивидуальная.</w:t>
      </w:r>
    </w:p>
    <w:p w:rsidR="00BE21A2" w:rsidRPr="00413905" w:rsidRDefault="00BE21A2" w:rsidP="00193A93">
      <w:pPr>
        <w:widowControl w:val="0"/>
        <w:tabs>
          <w:tab w:val="left" w:pos="10065"/>
        </w:tabs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905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41390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41390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41390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неотъемлемой</w:t>
      </w:r>
      <w:r w:rsidRPr="0041390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частью</w:t>
      </w:r>
      <w:r w:rsidRPr="00413905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образовательно-коррекционного</w:t>
      </w:r>
      <w:r w:rsidRPr="00413905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41390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139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413905"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организации.</w:t>
      </w:r>
    </w:p>
    <w:p w:rsidR="00BE21A2" w:rsidRPr="00413905" w:rsidRDefault="00BE21A2" w:rsidP="00BE21A2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BE21A2" w:rsidRPr="00413905" w:rsidRDefault="00BE21A2" w:rsidP="00BE21A2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284" w:firstLine="567"/>
        <w:jc w:val="center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  <w:r w:rsidRPr="00413905"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  <w:t>4.Планируемые результаты освоения учебного предмета</w:t>
      </w:r>
    </w:p>
    <w:p w:rsidR="00C672EB" w:rsidRPr="00413905" w:rsidRDefault="00193A93" w:rsidP="00C672E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        </w:t>
      </w:r>
      <w:r w:rsidR="00C672EB"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Учащиеся должны </w:t>
      </w:r>
      <w:r w:rsidR="00C672EB" w:rsidRPr="00413905">
        <w:rPr>
          <w:rFonts w:ascii="Times New Roman" w:eastAsia="Calibri" w:hAnsi="Times New Roman" w:cs="Times New Roman"/>
          <w:b/>
          <w:sz w:val="24"/>
          <w:szCs w:val="24"/>
          <w:u w:color="000000"/>
          <w:lang w:eastAsia="ru-RU"/>
        </w:rPr>
        <w:t>иметь первоначальные представления</w:t>
      </w:r>
      <w:r w:rsidR="00C672EB"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: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о форме земной поверхности и разнообразии водоемов;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о материках и океанах;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разнообразии природных и климатических условий в разных точках Земли;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разнообразии природных зон России;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взаимосвязи живой и неживой природы;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влиянии Солнца на изменение природно-климатических условий жизни на Земле;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разнообразии веществ в окружающем мире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свойствах воды и круговороте воды в природе; 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составе почвы и её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значении для живой природы и для хозяйственной жизни человека;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о значении полезных ископаемых и бережном их использовании;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разнообразии предметов рукотворного мира;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культурной жизни общества;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о многообразии стран на Земле.</w:t>
      </w:r>
    </w:p>
    <w:p w:rsidR="00C672EB" w:rsidRPr="00413905" w:rsidRDefault="00C672EB" w:rsidP="00C67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природных и погодных условий своей местности;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материков и океанов, стран и городов, крупных водоёмов, рек и гор;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местонахождение нескольких заповедников и национальных парков;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классификацию представителей животного мира, названия и различия представителей классов позвоночных и беспозвоночных животных, особенности их внешнего вида и среды их обитания;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правила безопасной жизнедеятельности и поведения в экстренных ситуациях;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культурных растений и примеры их использования человеком;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особенностях труда представителей разных профессий;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приметы, пословицы и поговорки, связанные с изучаемой тематикой.</w:t>
      </w:r>
    </w:p>
    <w:p w:rsidR="00C672EB" w:rsidRPr="00413905" w:rsidRDefault="00C672EB" w:rsidP="00C67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</w:t>
      </w:r>
      <w:r w:rsidRPr="004139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объекты живой и неживой природы; 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наблюдения за изменениями в погоде и природе, фиксировать их, анализировать и делать выводы; 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охранять свое здоровье от простудных заболеваний;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ухаживать за комнатными растениями и размножать их разными способами; 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оказывать элементарную доврачебную медицинскую помощь </w:t>
      </w: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при легких травмах (ушиб, порез, ожог);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пользоваться доступными с ограничениями здоровья средствами связи и средствами массовой информации;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извлекать информацию из картографических материалов, демонстрировать изучаемые объекты на глобусе и картах;</w:t>
      </w:r>
    </w:p>
    <w:p w:rsidR="00C672EB" w:rsidRPr="00413905" w:rsidRDefault="00C672EB" w:rsidP="00C672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</w:pPr>
      <w:r w:rsidRPr="00413905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находить Россию и несколько крупных городов России на глобусе и карте полушарий.</w:t>
      </w:r>
    </w:p>
    <w:p w:rsidR="00C672EB" w:rsidRPr="00413905" w:rsidRDefault="00C672EB" w:rsidP="00C672EB">
      <w:p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textAlignment w:val="center"/>
        <w:rPr>
          <w:rFonts w:ascii="Times New Roman" w:eastAsia="Arial Unicode MS" w:hAnsi="Times New Roman" w:cs="Times New Roman"/>
          <w:b/>
          <w:color w:val="00000A"/>
          <w:kern w:val="2"/>
          <w:sz w:val="24"/>
          <w:szCs w:val="24"/>
        </w:rPr>
      </w:pPr>
    </w:p>
    <w:p w:rsidR="00B1281C" w:rsidRPr="00413905" w:rsidRDefault="00B1281C" w:rsidP="00C672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281C" w:rsidRPr="00413905" w:rsidSect="00C672EB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883" w:rsidRDefault="00614883" w:rsidP="00C672EB">
      <w:pPr>
        <w:spacing w:after="0" w:line="240" w:lineRule="auto"/>
      </w:pPr>
      <w:r>
        <w:separator/>
      </w:r>
    </w:p>
  </w:endnote>
  <w:endnote w:type="continuationSeparator" w:id="0">
    <w:p w:rsidR="00614883" w:rsidRDefault="00614883" w:rsidP="00C6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883" w:rsidRDefault="00614883" w:rsidP="00C672EB">
      <w:pPr>
        <w:spacing w:after="0" w:line="240" w:lineRule="auto"/>
      </w:pPr>
      <w:r>
        <w:separator/>
      </w:r>
    </w:p>
  </w:footnote>
  <w:footnote w:type="continuationSeparator" w:id="0">
    <w:p w:rsidR="00614883" w:rsidRDefault="00614883" w:rsidP="00C672EB">
      <w:pPr>
        <w:spacing w:after="0" w:line="240" w:lineRule="auto"/>
      </w:pPr>
      <w:r>
        <w:continuationSeparator/>
      </w:r>
    </w:p>
  </w:footnote>
  <w:footnote w:id="1">
    <w:p w:rsidR="00C672EB" w:rsidRPr="00CF260F" w:rsidRDefault="00C672EB" w:rsidP="00C672E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75F22"/>
    <w:multiLevelType w:val="hybridMultilevel"/>
    <w:tmpl w:val="E98080F6"/>
    <w:lvl w:ilvl="0" w:tplc="020E38AC">
      <w:numFmt w:val="bullet"/>
      <w:lvlText w:val="–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54D9D4">
      <w:numFmt w:val="bullet"/>
      <w:lvlText w:val="•"/>
      <w:lvlJc w:val="left"/>
      <w:pPr>
        <w:ind w:left="1194" w:hanging="180"/>
      </w:pPr>
      <w:rPr>
        <w:rFonts w:hint="default"/>
        <w:lang w:val="ru-RU" w:eastAsia="en-US" w:bidi="ar-SA"/>
      </w:rPr>
    </w:lvl>
    <w:lvl w:ilvl="2" w:tplc="25A81356">
      <w:numFmt w:val="bullet"/>
      <w:lvlText w:val="•"/>
      <w:lvlJc w:val="left"/>
      <w:pPr>
        <w:ind w:left="2169" w:hanging="180"/>
      </w:pPr>
      <w:rPr>
        <w:rFonts w:hint="default"/>
        <w:lang w:val="ru-RU" w:eastAsia="en-US" w:bidi="ar-SA"/>
      </w:rPr>
    </w:lvl>
    <w:lvl w:ilvl="3" w:tplc="0B5869EC">
      <w:numFmt w:val="bullet"/>
      <w:lvlText w:val="•"/>
      <w:lvlJc w:val="left"/>
      <w:pPr>
        <w:ind w:left="3143" w:hanging="180"/>
      </w:pPr>
      <w:rPr>
        <w:rFonts w:hint="default"/>
        <w:lang w:val="ru-RU" w:eastAsia="en-US" w:bidi="ar-SA"/>
      </w:rPr>
    </w:lvl>
    <w:lvl w:ilvl="4" w:tplc="FFF649BC">
      <w:numFmt w:val="bullet"/>
      <w:lvlText w:val="•"/>
      <w:lvlJc w:val="left"/>
      <w:pPr>
        <w:ind w:left="4118" w:hanging="180"/>
      </w:pPr>
      <w:rPr>
        <w:rFonts w:hint="default"/>
        <w:lang w:val="ru-RU" w:eastAsia="en-US" w:bidi="ar-SA"/>
      </w:rPr>
    </w:lvl>
    <w:lvl w:ilvl="5" w:tplc="448065DA">
      <w:numFmt w:val="bullet"/>
      <w:lvlText w:val="•"/>
      <w:lvlJc w:val="left"/>
      <w:pPr>
        <w:ind w:left="5093" w:hanging="180"/>
      </w:pPr>
      <w:rPr>
        <w:rFonts w:hint="default"/>
        <w:lang w:val="ru-RU" w:eastAsia="en-US" w:bidi="ar-SA"/>
      </w:rPr>
    </w:lvl>
    <w:lvl w:ilvl="6" w:tplc="ED7EA75E">
      <w:numFmt w:val="bullet"/>
      <w:lvlText w:val="•"/>
      <w:lvlJc w:val="left"/>
      <w:pPr>
        <w:ind w:left="6067" w:hanging="180"/>
      </w:pPr>
      <w:rPr>
        <w:rFonts w:hint="default"/>
        <w:lang w:val="ru-RU" w:eastAsia="en-US" w:bidi="ar-SA"/>
      </w:rPr>
    </w:lvl>
    <w:lvl w:ilvl="7" w:tplc="4FC6D45A">
      <w:numFmt w:val="bullet"/>
      <w:lvlText w:val="•"/>
      <w:lvlJc w:val="left"/>
      <w:pPr>
        <w:ind w:left="7042" w:hanging="180"/>
      </w:pPr>
      <w:rPr>
        <w:rFonts w:hint="default"/>
        <w:lang w:val="ru-RU" w:eastAsia="en-US" w:bidi="ar-SA"/>
      </w:rPr>
    </w:lvl>
    <w:lvl w:ilvl="8" w:tplc="24EAAD16">
      <w:numFmt w:val="bullet"/>
      <w:lvlText w:val="•"/>
      <w:lvlJc w:val="left"/>
      <w:pPr>
        <w:ind w:left="8017" w:hanging="180"/>
      </w:pPr>
      <w:rPr>
        <w:rFonts w:hint="default"/>
        <w:lang w:val="ru-RU" w:eastAsia="en-US" w:bidi="ar-SA"/>
      </w:rPr>
    </w:lvl>
  </w:abstractNum>
  <w:abstractNum w:abstractNumId="1">
    <w:nsid w:val="53E718D2"/>
    <w:multiLevelType w:val="hybridMultilevel"/>
    <w:tmpl w:val="C09A6C8A"/>
    <w:lvl w:ilvl="0" w:tplc="73305E64">
      <w:numFmt w:val="bullet"/>
      <w:lvlText w:val=""/>
      <w:lvlJc w:val="left"/>
      <w:pPr>
        <w:ind w:left="222" w:hanging="284"/>
      </w:pPr>
      <w:rPr>
        <w:rFonts w:hint="default"/>
        <w:w w:val="100"/>
        <w:lang w:val="ru-RU" w:eastAsia="en-US" w:bidi="ar-SA"/>
      </w:rPr>
    </w:lvl>
    <w:lvl w:ilvl="1" w:tplc="A872BA6C">
      <w:numFmt w:val="bullet"/>
      <w:lvlText w:val="•"/>
      <w:lvlJc w:val="left"/>
      <w:pPr>
        <w:ind w:left="1200" w:hanging="284"/>
      </w:pPr>
      <w:rPr>
        <w:rFonts w:hint="default"/>
        <w:lang w:val="ru-RU" w:eastAsia="en-US" w:bidi="ar-SA"/>
      </w:rPr>
    </w:lvl>
    <w:lvl w:ilvl="2" w:tplc="6C9E78D0">
      <w:numFmt w:val="bullet"/>
      <w:lvlText w:val="•"/>
      <w:lvlJc w:val="left"/>
      <w:pPr>
        <w:ind w:left="2181" w:hanging="284"/>
      </w:pPr>
      <w:rPr>
        <w:rFonts w:hint="default"/>
        <w:lang w:val="ru-RU" w:eastAsia="en-US" w:bidi="ar-SA"/>
      </w:rPr>
    </w:lvl>
    <w:lvl w:ilvl="3" w:tplc="26B2EBF0">
      <w:numFmt w:val="bullet"/>
      <w:lvlText w:val="•"/>
      <w:lvlJc w:val="left"/>
      <w:pPr>
        <w:ind w:left="3161" w:hanging="284"/>
      </w:pPr>
      <w:rPr>
        <w:rFonts w:hint="default"/>
        <w:lang w:val="ru-RU" w:eastAsia="en-US" w:bidi="ar-SA"/>
      </w:rPr>
    </w:lvl>
    <w:lvl w:ilvl="4" w:tplc="DA826308">
      <w:numFmt w:val="bullet"/>
      <w:lvlText w:val="•"/>
      <w:lvlJc w:val="left"/>
      <w:pPr>
        <w:ind w:left="4142" w:hanging="284"/>
      </w:pPr>
      <w:rPr>
        <w:rFonts w:hint="default"/>
        <w:lang w:val="ru-RU" w:eastAsia="en-US" w:bidi="ar-SA"/>
      </w:rPr>
    </w:lvl>
    <w:lvl w:ilvl="5" w:tplc="BC1AD4A0">
      <w:numFmt w:val="bullet"/>
      <w:lvlText w:val="•"/>
      <w:lvlJc w:val="left"/>
      <w:pPr>
        <w:ind w:left="5123" w:hanging="284"/>
      </w:pPr>
      <w:rPr>
        <w:rFonts w:hint="default"/>
        <w:lang w:val="ru-RU" w:eastAsia="en-US" w:bidi="ar-SA"/>
      </w:rPr>
    </w:lvl>
    <w:lvl w:ilvl="6" w:tplc="B0FA1682">
      <w:numFmt w:val="bullet"/>
      <w:lvlText w:val="•"/>
      <w:lvlJc w:val="left"/>
      <w:pPr>
        <w:ind w:left="6103" w:hanging="284"/>
      </w:pPr>
      <w:rPr>
        <w:rFonts w:hint="default"/>
        <w:lang w:val="ru-RU" w:eastAsia="en-US" w:bidi="ar-SA"/>
      </w:rPr>
    </w:lvl>
    <w:lvl w:ilvl="7" w:tplc="D0A84572">
      <w:numFmt w:val="bullet"/>
      <w:lvlText w:val="•"/>
      <w:lvlJc w:val="left"/>
      <w:pPr>
        <w:ind w:left="7084" w:hanging="284"/>
      </w:pPr>
      <w:rPr>
        <w:rFonts w:hint="default"/>
        <w:lang w:val="ru-RU" w:eastAsia="en-US" w:bidi="ar-SA"/>
      </w:rPr>
    </w:lvl>
    <w:lvl w:ilvl="8" w:tplc="8F8A2436">
      <w:numFmt w:val="bullet"/>
      <w:lvlText w:val="•"/>
      <w:lvlJc w:val="left"/>
      <w:pPr>
        <w:ind w:left="8065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D"/>
    <w:rsid w:val="00193A93"/>
    <w:rsid w:val="001B6655"/>
    <w:rsid w:val="002C787C"/>
    <w:rsid w:val="00413905"/>
    <w:rsid w:val="00614883"/>
    <w:rsid w:val="00623ACD"/>
    <w:rsid w:val="00801A87"/>
    <w:rsid w:val="009015C5"/>
    <w:rsid w:val="009A7388"/>
    <w:rsid w:val="00B1281C"/>
    <w:rsid w:val="00BE21A2"/>
    <w:rsid w:val="00C614ED"/>
    <w:rsid w:val="00C672EB"/>
    <w:rsid w:val="00D259B2"/>
    <w:rsid w:val="00F4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E21A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character" w:styleId="a4">
    <w:name w:val="footnote reference"/>
    <w:semiHidden/>
    <w:unhideWhenUsed/>
    <w:rsid w:val="00C672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E21A2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</w:rPr>
  </w:style>
  <w:style w:type="character" w:styleId="a4">
    <w:name w:val="footnote reference"/>
    <w:semiHidden/>
    <w:unhideWhenUsed/>
    <w:rsid w:val="00C672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1537</Words>
  <Characters>8763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10</cp:revision>
  <dcterms:created xsi:type="dcterms:W3CDTF">2024-06-13T10:03:00Z</dcterms:created>
  <dcterms:modified xsi:type="dcterms:W3CDTF">2024-09-09T08:56:00Z</dcterms:modified>
</cp:coreProperties>
</file>